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B3D4B" w:rsidRPr="0050144D" w:rsidTr="0050144D">
        <w:tc>
          <w:tcPr>
            <w:tcW w:w="4606" w:type="dxa"/>
          </w:tcPr>
          <w:p w:rsidR="0082036B" w:rsidRPr="0016412F" w:rsidRDefault="0082036B" w:rsidP="0050144D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</w:tc>
        <w:tc>
          <w:tcPr>
            <w:tcW w:w="4606" w:type="dxa"/>
          </w:tcPr>
          <w:p w:rsidR="0082036B" w:rsidRPr="0016412F" w:rsidRDefault="0082036B" w:rsidP="00B6564C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</w:tc>
      </w:tr>
      <w:tr w:rsidR="003B3D4B" w:rsidRPr="0050144D" w:rsidTr="005014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EECE1"/>
        </w:tblPrEx>
        <w:tc>
          <w:tcPr>
            <w:tcW w:w="9212" w:type="dxa"/>
            <w:gridSpan w:val="2"/>
            <w:shd w:val="clear" w:color="auto" w:fill="EEECE1"/>
          </w:tcPr>
          <w:p w:rsidR="00791674" w:rsidRPr="00B6564C" w:rsidRDefault="00791674" w:rsidP="00CD69D8">
            <w:pPr>
              <w:spacing w:before="480"/>
              <w:rPr>
                <w:sz w:val="28"/>
                <w:szCs w:val="28"/>
              </w:rPr>
            </w:pP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Dodatečné informace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 xml:space="preserve">č. </w:t>
            </w:r>
            <w:r w:rsidR="00CD69D8">
              <w:rPr>
                <w:rFonts w:ascii="Palatino Linotype" w:hAnsi="Palatino Linotype"/>
                <w:sz w:val="28"/>
                <w:szCs w:val="28"/>
              </w:rPr>
              <w:t>2</w:t>
            </w:r>
            <w:r w:rsidR="00904947" w:rsidRPr="00B60ECB">
              <w:rPr>
                <w:rFonts w:ascii="Palatino Linotype" w:hAnsi="Palatino Linotype"/>
                <w:sz w:val="28"/>
                <w:szCs w:val="28"/>
              </w:rPr>
              <w:t xml:space="preserve">. </w:t>
            </w:r>
            <w:r w:rsidR="00E84393" w:rsidRPr="00B60ECB">
              <w:rPr>
                <w:rFonts w:ascii="Palatino Linotype" w:hAnsi="Palatino Linotype"/>
                <w:sz w:val="28"/>
                <w:szCs w:val="28"/>
              </w:rPr>
              <w:t>k podkladům zadání</w:t>
            </w: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 xml:space="preserve">veřejné zakázky malého rozsahu č. 147/2014 </w:t>
            </w:r>
            <w:r w:rsidR="00B6564C" w:rsidRPr="00847C4D">
              <w:rPr>
                <w:b/>
                <w:sz w:val="28"/>
                <w:szCs w:val="28"/>
              </w:rPr>
              <w:t xml:space="preserve">„Dodávka ICT zařízení do výuky na </w:t>
            </w:r>
            <w:r w:rsidR="00B6564C">
              <w:rPr>
                <w:b/>
                <w:sz w:val="28"/>
                <w:szCs w:val="28"/>
              </w:rPr>
              <w:t xml:space="preserve">SOŠ Josefa </w:t>
            </w:r>
            <w:proofErr w:type="spellStart"/>
            <w:r w:rsidR="00B6564C">
              <w:rPr>
                <w:b/>
                <w:sz w:val="28"/>
                <w:szCs w:val="28"/>
              </w:rPr>
              <w:t>Sousedíka</w:t>
            </w:r>
            <w:proofErr w:type="spellEnd"/>
            <w:r w:rsidR="00B6564C">
              <w:rPr>
                <w:b/>
                <w:sz w:val="28"/>
                <w:szCs w:val="28"/>
              </w:rPr>
              <w:t xml:space="preserve"> Vsetín</w:t>
            </w:r>
            <w:r w:rsidR="00B6564C" w:rsidRPr="00847C4D">
              <w:rPr>
                <w:b/>
                <w:sz w:val="28"/>
                <w:szCs w:val="28"/>
              </w:rPr>
              <w:t>“</w:t>
            </w:r>
          </w:p>
        </w:tc>
      </w:tr>
    </w:tbl>
    <w:p w:rsidR="006402D0" w:rsidRDefault="006402D0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B090F" w:rsidRPr="0082036B" w:rsidRDefault="00B6564C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Ve Vsetíně </w:t>
      </w:r>
      <w:r w:rsidR="00CD69D8">
        <w:rPr>
          <w:rFonts w:ascii="Palatino Linotype" w:hAnsi="Palatino Linotype"/>
          <w:sz w:val="24"/>
          <w:szCs w:val="24"/>
        </w:rPr>
        <w:t>20</w:t>
      </w:r>
      <w:r>
        <w:rPr>
          <w:rFonts w:ascii="Palatino Linotype" w:hAnsi="Palatino Linotype"/>
          <w:sz w:val="24"/>
          <w:szCs w:val="24"/>
        </w:rPr>
        <w:t>. 8. 2014</w:t>
      </w:r>
    </w:p>
    <w:p w:rsidR="006402D0" w:rsidRDefault="006402D0" w:rsidP="006402D0">
      <w:pPr>
        <w:pStyle w:val="Odstavecseseznamem"/>
        <w:ind w:left="0"/>
        <w:jc w:val="both"/>
        <w:rPr>
          <w:rFonts w:ascii="Palatino Linotype" w:hAnsi="Palatino Linotype"/>
          <w:u w:val="single"/>
        </w:rPr>
      </w:pPr>
    </w:p>
    <w:p w:rsidR="00CD69D8" w:rsidRDefault="00B6564C" w:rsidP="00B6564C">
      <w:pPr>
        <w:pStyle w:val="Normlnweb"/>
        <w:rPr>
          <w:color w:val="212121"/>
        </w:rPr>
      </w:pPr>
      <w:r>
        <w:rPr>
          <w:color w:val="212121"/>
        </w:rPr>
        <w:t>1)</w:t>
      </w:r>
      <w:r>
        <w:rPr>
          <w:color w:val="212121"/>
          <w:sz w:val="14"/>
          <w:szCs w:val="14"/>
        </w:rPr>
        <w:t xml:space="preserve">      </w:t>
      </w:r>
      <w:r w:rsidR="00AD563B" w:rsidRPr="00AD563B">
        <w:rPr>
          <w:color w:val="212121"/>
        </w:rPr>
        <w:t>dotaz uchazeče</w:t>
      </w:r>
      <w:r w:rsidR="00AD563B">
        <w:rPr>
          <w:color w:val="212121"/>
          <w:sz w:val="14"/>
          <w:szCs w:val="14"/>
        </w:rPr>
        <w:t xml:space="preserve"> </w:t>
      </w:r>
    </w:p>
    <w:p w:rsidR="00CD69D8" w:rsidRPr="00CD69D8" w:rsidRDefault="00CD69D8" w:rsidP="00CD69D8">
      <w:pPr>
        <w:pStyle w:val="Normlnweb"/>
        <w:jc w:val="both"/>
      </w:pPr>
      <w:r w:rsidRPr="00CD69D8">
        <w:t>Ve vymezení předmětu zakázky je u projektoru uvedeno, že zadavatel nepožaduje montáž zařízení. U položky 2, 7, 10 a 14 je však běžné, že montáž provádí certifikovaná firma výrobce takového zařízení a informace o montáži je uvedená pouze u položky 14. Pokud bude montáž položek 2, 7 a 10 provádět zadavatel, prosíme o upřesnění, s jakou montáží zadavatel počítá – u některých zařízení (průmyslové display s dotykovým rámem a  interaktivní tabule) je potřeba toto pro kalkulaci ceny těchto zařízení již dopředu vědět, aby tato zařízení byla na takovou montáž připravena, případně je taková montáž možná i v ceně zařízení jako benefit (např. u některých výrobců dotykový rám + průmyslový display + montáž na zeď).</w:t>
      </w:r>
    </w:p>
    <w:p w:rsidR="00CD69D8" w:rsidRDefault="00AD563B" w:rsidP="00CD69D8">
      <w:pPr>
        <w:pStyle w:val="Normlnweb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Odpověď zadavatele: </w:t>
      </w:r>
    </w:p>
    <w:p w:rsidR="003B3D4B" w:rsidRDefault="003B3D4B" w:rsidP="00CD69D8">
      <w:pPr>
        <w:pStyle w:val="Normlnweb"/>
        <w:jc w:val="both"/>
        <w:rPr>
          <w:rFonts w:ascii="Calibri" w:hAnsi="Calibri"/>
        </w:rPr>
      </w:pPr>
      <w:r>
        <w:rPr>
          <w:rFonts w:ascii="Calibri" w:hAnsi="Calibri"/>
        </w:rPr>
        <w:t>U</w:t>
      </w:r>
      <w:r w:rsidR="00CD69D8" w:rsidRPr="00CD69D8">
        <w:rPr>
          <w:rFonts w:ascii="Calibri" w:hAnsi="Calibri"/>
        </w:rPr>
        <w:t xml:space="preserve"> </w:t>
      </w:r>
      <w:r>
        <w:rPr>
          <w:rFonts w:ascii="Calibri" w:hAnsi="Calibri"/>
        </w:rPr>
        <w:t>p</w:t>
      </w:r>
      <w:r w:rsidR="00CD69D8" w:rsidRPr="00CD69D8">
        <w:rPr>
          <w:rFonts w:ascii="Calibri" w:hAnsi="Calibri"/>
        </w:rPr>
        <w:t>olož</w:t>
      </w:r>
      <w:r>
        <w:rPr>
          <w:rFonts w:ascii="Calibri" w:hAnsi="Calibri"/>
        </w:rPr>
        <w:t>ky</w:t>
      </w:r>
      <w:r w:rsidR="00CD69D8" w:rsidRPr="00CD69D8">
        <w:rPr>
          <w:rFonts w:ascii="Calibri" w:hAnsi="Calibri"/>
        </w:rPr>
        <w:t xml:space="preserve"> 2</w:t>
      </w:r>
      <w:r>
        <w:rPr>
          <w:rFonts w:ascii="Calibri" w:hAnsi="Calibri"/>
        </w:rPr>
        <w:t xml:space="preserve"> požaduje zadavatel montáž od dodavatele, a to na základě informace uvedené ve vymezení předmětu zakázky.</w:t>
      </w:r>
      <w:r w:rsidR="00CD69D8" w:rsidRPr="00CD69D8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U </w:t>
      </w:r>
      <w:r w:rsidR="00CD69D8" w:rsidRPr="00CD69D8">
        <w:rPr>
          <w:rFonts w:ascii="Calibri" w:hAnsi="Calibri"/>
        </w:rPr>
        <w:t>polož</w:t>
      </w:r>
      <w:r>
        <w:rPr>
          <w:rFonts w:ascii="Calibri" w:hAnsi="Calibri"/>
        </w:rPr>
        <w:t>ek</w:t>
      </w:r>
      <w:r w:rsidR="00CD69D8" w:rsidRPr="00CD69D8">
        <w:rPr>
          <w:rFonts w:ascii="Calibri" w:hAnsi="Calibri"/>
        </w:rPr>
        <w:t xml:space="preserve"> 7,</w:t>
      </w:r>
      <w:r>
        <w:rPr>
          <w:rFonts w:ascii="Calibri" w:hAnsi="Calibri"/>
        </w:rPr>
        <w:t xml:space="preserve"> </w:t>
      </w:r>
      <w:r w:rsidR="00CD69D8" w:rsidRPr="00CD69D8">
        <w:rPr>
          <w:rFonts w:ascii="Calibri" w:hAnsi="Calibri"/>
        </w:rPr>
        <w:t xml:space="preserve">10 bude </w:t>
      </w:r>
      <w:r>
        <w:rPr>
          <w:rFonts w:ascii="Calibri" w:hAnsi="Calibri"/>
        </w:rPr>
        <w:t xml:space="preserve">zadavatel </w:t>
      </w:r>
      <w:r w:rsidR="00CD69D8" w:rsidRPr="00CD69D8">
        <w:rPr>
          <w:rFonts w:ascii="Calibri" w:hAnsi="Calibri"/>
        </w:rPr>
        <w:t>provádět montáž vlastními prostředky na základě návodu dodaného s výrobkem. U položky 14 požaduje montáž od dodavatele</w:t>
      </w:r>
      <w:r>
        <w:rPr>
          <w:rFonts w:ascii="Calibri" w:hAnsi="Calibri"/>
        </w:rPr>
        <w:t>, a to na základě informace uvedené ve vymezení předmětu zakázky</w:t>
      </w:r>
      <w:r w:rsidR="00CD69D8" w:rsidRPr="00CD69D8">
        <w:rPr>
          <w:rFonts w:ascii="Calibri" w:hAnsi="Calibri"/>
        </w:rPr>
        <w:t xml:space="preserve">. </w:t>
      </w:r>
    </w:p>
    <w:p w:rsidR="00AD563B" w:rsidRPr="00CD69D8" w:rsidRDefault="00CD69D8" w:rsidP="00CD69D8">
      <w:pPr>
        <w:pStyle w:val="Normlnweb"/>
        <w:jc w:val="both"/>
        <w:rPr>
          <w:rFonts w:ascii="Palatino Linotype" w:hAnsi="Palatino Linotype"/>
        </w:rPr>
      </w:pPr>
      <w:bookmarkStart w:id="0" w:name="_GoBack"/>
      <w:bookmarkEnd w:id="0"/>
      <w:r w:rsidRPr="00CD69D8">
        <w:rPr>
          <w:rFonts w:ascii="Calibri" w:hAnsi="Calibri"/>
        </w:rPr>
        <w:t xml:space="preserve">Pokud dodavatel nabízí montáž již v ceně výrobku, zadavatel ji využije. </w:t>
      </w:r>
    </w:p>
    <w:p w:rsidR="00AD563B" w:rsidRDefault="00AD563B" w:rsidP="00991D75">
      <w:pPr>
        <w:spacing w:line="240" w:lineRule="auto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AD563B" w:rsidRDefault="00AD563B" w:rsidP="00B60ECB">
      <w:pPr>
        <w:spacing w:line="240" w:lineRule="auto"/>
        <w:ind w:firstLine="708"/>
        <w:jc w:val="both"/>
        <w:rPr>
          <w:rFonts w:ascii="Palatino Linotype" w:hAnsi="Palatino Linotype"/>
        </w:rPr>
      </w:pPr>
    </w:p>
    <w:p w:rsidR="006402D0" w:rsidRDefault="00AD563B" w:rsidP="00AD563B">
      <w:pPr>
        <w:spacing w:line="240" w:lineRule="auto"/>
        <w:ind w:left="4248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Mgr. Josef Slovák, ředitel</w:t>
      </w:r>
    </w:p>
    <w:sectPr w:rsidR="006402D0" w:rsidSect="0053085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9E668A" w:rsidRPr="00476E6D" w:rsidRDefault="009E668A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4C" w:rsidRDefault="00B6564C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617220</wp:posOffset>
          </wp:positionH>
          <wp:positionV relativeFrom="paragraph">
            <wp:posOffset>-94615</wp:posOffset>
          </wp:positionV>
          <wp:extent cx="5097145" cy="1245870"/>
          <wp:effectExtent l="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45" cy="12458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2C35"/>
    <w:multiLevelType w:val="hybridMultilevel"/>
    <w:tmpl w:val="F1282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B"/>
    <w:rsid w:val="0003041C"/>
    <w:rsid w:val="0016412F"/>
    <w:rsid w:val="001747A0"/>
    <w:rsid w:val="00205284"/>
    <w:rsid w:val="002474A1"/>
    <w:rsid w:val="00264D82"/>
    <w:rsid w:val="00266AE2"/>
    <w:rsid w:val="003B090F"/>
    <w:rsid w:val="003B3D4B"/>
    <w:rsid w:val="0043304B"/>
    <w:rsid w:val="00472AD4"/>
    <w:rsid w:val="00476E6D"/>
    <w:rsid w:val="0050144D"/>
    <w:rsid w:val="0051234C"/>
    <w:rsid w:val="00530852"/>
    <w:rsid w:val="00557B69"/>
    <w:rsid w:val="0058256F"/>
    <w:rsid w:val="00596D58"/>
    <w:rsid w:val="006210D0"/>
    <w:rsid w:val="006402D0"/>
    <w:rsid w:val="00676619"/>
    <w:rsid w:val="006922E4"/>
    <w:rsid w:val="00714536"/>
    <w:rsid w:val="00722FA1"/>
    <w:rsid w:val="00790D41"/>
    <w:rsid w:val="00791674"/>
    <w:rsid w:val="007A3FA6"/>
    <w:rsid w:val="00804183"/>
    <w:rsid w:val="0081359B"/>
    <w:rsid w:val="0082036B"/>
    <w:rsid w:val="00867D0A"/>
    <w:rsid w:val="00904947"/>
    <w:rsid w:val="0097563D"/>
    <w:rsid w:val="00991D75"/>
    <w:rsid w:val="009E2049"/>
    <w:rsid w:val="009E668A"/>
    <w:rsid w:val="00AD563B"/>
    <w:rsid w:val="00AF399F"/>
    <w:rsid w:val="00B5051F"/>
    <w:rsid w:val="00B60ECB"/>
    <w:rsid w:val="00B6564C"/>
    <w:rsid w:val="00B81CF8"/>
    <w:rsid w:val="00C21DE5"/>
    <w:rsid w:val="00C92E6B"/>
    <w:rsid w:val="00CD69D8"/>
    <w:rsid w:val="00D5645B"/>
    <w:rsid w:val="00E43ACA"/>
    <w:rsid w:val="00E84393"/>
    <w:rsid w:val="00EE283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198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Denis</cp:lastModifiedBy>
  <cp:revision>5</cp:revision>
  <cp:lastPrinted>2012-08-14T20:22:00Z</cp:lastPrinted>
  <dcterms:created xsi:type="dcterms:W3CDTF">2014-08-18T12:16:00Z</dcterms:created>
  <dcterms:modified xsi:type="dcterms:W3CDTF">2014-08-20T08:54:00Z</dcterms:modified>
</cp:coreProperties>
</file>