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78" w:rsidRDefault="00520F78" w:rsidP="007C0151"/>
    <w:p w:rsidR="00520F78" w:rsidRPr="00520F78" w:rsidRDefault="00520F78" w:rsidP="007C0151">
      <w:pPr>
        <w:rPr>
          <w:b/>
          <w:sz w:val="28"/>
          <w:szCs w:val="28"/>
        </w:rPr>
      </w:pPr>
      <w:r w:rsidRPr="00520F78">
        <w:rPr>
          <w:b/>
          <w:sz w:val="28"/>
          <w:szCs w:val="28"/>
        </w:rPr>
        <w:t>Vzdělávání oboru Podnikání 1.</w:t>
      </w:r>
      <w:r>
        <w:rPr>
          <w:b/>
          <w:sz w:val="28"/>
          <w:szCs w:val="28"/>
        </w:rPr>
        <w:t xml:space="preserve"> </w:t>
      </w:r>
      <w:r w:rsidRPr="00520F78">
        <w:rPr>
          <w:b/>
          <w:sz w:val="28"/>
          <w:szCs w:val="28"/>
        </w:rPr>
        <w:t>N netradiční formou zážitkové pedagogiky</w:t>
      </w:r>
      <w:r w:rsidR="00846EEB">
        <w:rPr>
          <w:b/>
          <w:sz w:val="28"/>
          <w:szCs w:val="28"/>
        </w:rPr>
        <w:t xml:space="preserve"> v letošním školním roce opět pokračuje!</w:t>
      </w:r>
    </w:p>
    <w:p w:rsidR="00520F78" w:rsidRDefault="00520F78" w:rsidP="007C0151"/>
    <w:p w:rsidR="00520F78" w:rsidRPr="00520F78" w:rsidRDefault="00520F78" w:rsidP="00520F78">
      <w:pPr>
        <w:spacing w:after="0"/>
        <w:rPr>
          <w:b/>
        </w:rPr>
      </w:pPr>
      <w:r w:rsidRPr="00520F78">
        <w:rPr>
          <w:b/>
        </w:rPr>
        <w:t>Zážitkový kurz kreativity a podnikavosti pro SŠ</w:t>
      </w:r>
    </w:p>
    <w:p w:rsidR="00520F78" w:rsidRDefault="00520F78" w:rsidP="00520F78">
      <w:pPr>
        <w:spacing w:after="0"/>
        <w:rPr>
          <w:b/>
        </w:rPr>
      </w:pPr>
      <w:r w:rsidRPr="00520F78">
        <w:rPr>
          <w:b/>
        </w:rPr>
        <w:t>Podnikatelská akademie na SŠ</w:t>
      </w:r>
    </w:p>
    <w:p w:rsidR="00520F78" w:rsidRPr="00520F78" w:rsidRDefault="00520F78" w:rsidP="00520F78">
      <w:pPr>
        <w:spacing w:after="0"/>
        <w:rPr>
          <w:b/>
        </w:rPr>
      </w:pPr>
    </w:p>
    <w:p w:rsidR="00520F78" w:rsidRPr="00520F78" w:rsidRDefault="003E2D4E" w:rsidP="00B948D4">
      <w:pPr>
        <w:jc w:val="both"/>
      </w:pPr>
      <w:r>
        <w:t>projekt určený žákům nástavbovéh</w:t>
      </w:r>
      <w:r w:rsidR="00737C1F">
        <w:t xml:space="preserve">o </w:t>
      </w:r>
      <w:r>
        <w:t xml:space="preserve">studia </w:t>
      </w:r>
      <w:r w:rsidRPr="003E2D4E">
        <w:t xml:space="preserve">Podnikání </w:t>
      </w:r>
      <w:r w:rsidR="00737C1F">
        <w:t xml:space="preserve">je realizován </w:t>
      </w:r>
      <w:r w:rsidR="00520F78" w:rsidRPr="00520F78">
        <w:t>v</w:t>
      </w:r>
      <w:r>
        <w:t>e</w:t>
      </w:r>
      <w:r w:rsidR="00520F78" w:rsidRPr="00520F78">
        <w:t xml:space="preserve"> spolupráci se Zlínským krajem v rámci krajského projektu Implementace Krajského akčního plánu rozvoje vzdělávání pro území Zlínského kraje II (CZ.02.3.68/0.0/0.0/19_078/0018903</w:t>
      </w:r>
      <w:r>
        <w:t xml:space="preserve"> a </w:t>
      </w:r>
      <w:r w:rsidR="00520F78" w:rsidRPr="00520F78">
        <w:t>v rámci aktivity Podpora kompetencí k podnikavosti, iniciativě a kreativitě</w:t>
      </w:r>
      <w:r w:rsidR="00737C1F">
        <w:t>, přičemž</w:t>
      </w:r>
      <w:r>
        <w:t xml:space="preserve"> </w:t>
      </w:r>
      <w:r w:rsidR="00846EEB">
        <w:t>probíhá opět i v tomto školním roce 2022/2023</w:t>
      </w:r>
      <w:r>
        <w:t>.</w:t>
      </w:r>
    </w:p>
    <w:p w:rsidR="00520F78" w:rsidRPr="00520F78" w:rsidRDefault="00520F78" w:rsidP="00B948D4">
      <w:pPr>
        <w:jc w:val="both"/>
      </w:pPr>
      <w:r w:rsidRPr="00520F78">
        <w:t>Cílem kurzů je pomoci žákům poznat sami sebe a svůj potenciál a návazně hledat myšlenky „něco podniknout“.</w:t>
      </w:r>
      <w:r w:rsidR="008712C5">
        <w:t xml:space="preserve"> Jednotlivé bloky</w:t>
      </w:r>
      <w:r w:rsidR="00737C1F">
        <w:t xml:space="preserve">  vedou </w:t>
      </w:r>
      <w:r w:rsidRPr="00520F78">
        <w:t xml:space="preserve"> </w:t>
      </w:r>
      <w:r w:rsidR="00737C1F">
        <w:t>zkušení l</w:t>
      </w:r>
      <w:r w:rsidRPr="00520F78">
        <w:t>ektoři a konzultanti z praxe se zaměřením na zážitkovou pedagogiku, osobnostní rozvoj, sebepoznání, podnikavost, iniciativu a kreativitu.</w:t>
      </w:r>
    </w:p>
    <w:p w:rsidR="00520F78" w:rsidRPr="00520F78" w:rsidRDefault="00846EEB" w:rsidP="00B948D4">
      <w:pPr>
        <w:numPr>
          <w:ilvl w:val="0"/>
          <w:numId w:val="19"/>
        </w:numPr>
        <w:jc w:val="both"/>
      </w:pPr>
      <w:r>
        <w:t>pol. 2022/2023</w:t>
      </w:r>
      <w:r w:rsidR="00520F78" w:rsidRPr="00520F78">
        <w:t xml:space="preserve"> </w:t>
      </w:r>
      <w:r w:rsidR="00520F78" w:rsidRPr="00846EEB">
        <w:rPr>
          <w:b/>
        </w:rPr>
        <w:t>- Designuj si svůj kraj</w:t>
      </w:r>
      <w:r w:rsidR="00520F78" w:rsidRPr="00520F78">
        <w:t xml:space="preserve"> (13 x 90 min.)</w:t>
      </w:r>
    </w:p>
    <w:p w:rsidR="00520F78" w:rsidRPr="00520F78" w:rsidRDefault="00520F78" w:rsidP="00B948D4">
      <w:pPr>
        <w:jc w:val="both"/>
      </w:pPr>
      <w:r w:rsidRPr="00520F78">
        <w:t>Kurz je sestaven na základě principů zážitkové pedagogiky. Vtahuje účastníka do děje a pomocí vyvolání emocí fixuje rozvojové zážitky. Zkušenosti získané a zvědomení ve výuce přenáší k využití v běžném školním i mimoškolním životě. Kurz obsahuje velkou škálu sebezkušenostních technik sloužících především k sebepoznání a sebereflexi, skrze které se účastník učí odhalit a využít svůj potenciál při práci pro své okolí – ať už komerčně, či neziskově laděné.</w:t>
      </w:r>
    </w:p>
    <w:p w:rsidR="00520F78" w:rsidRPr="00520F78" w:rsidRDefault="00520F78" w:rsidP="00B948D4">
      <w:pPr>
        <w:numPr>
          <w:ilvl w:val="0"/>
          <w:numId w:val="19"/>
        </w:numPr>
        <w:jc w:val="both"/>
      </w:pPr>
      <w:r w:rsidRPr="00520F78">
        <w:t xml:space="preserve">pol. </w:t>
      </w:r>
      <w:r w:rsidRPr="00846EEB">
        <w:rPr>
          <w:b/>
        </w:rPr>
        <w:t>Podnikatelská akademie</w:t>
      </w:r>
      <w:r w:rsidRPr="00520F78">
        <w:t xml:space="preserve"> (13 x 90 min.</w:t>
      </w:r>
      <w:r w:rsidR="008712C5">
        <w:t>)</w:t>
      </w:r>
      <w:bookmarkStart w:id="0" w:name="_GoBack"/>
      <w:bookmarkEnd w:id="0"/>
    </w:p>
    <w:p w:rsidR="008712C5" w:rsidRDefault="00520F78" w:rsidP="00B948D4">
      <w:pPr>
        <w:jc w:val="both"/>
      </w:pPr>
      <w:r w:rsidRPr="00520F78">
        <w:t>Kurz Podnikatelská akademie – tento kurz volně navazuje, žáci si aktivně vyzkouší reálné první kroky k</w:t>
      </w:r>
      <w:r w:rsidR="008712C5">
        <w:t xml:space="preserve"> budová</w:t>
      </w:r>
      <w:r w:rsidR="00B719DC">
        <w:t>ní svého „start-</w:t>
      </w:r>
      <w:proofErr w:type="spellStart"/>
      <w:r w:rsidR="00B719DC">
        <w:t>upu</w:t>
      </w:r>
      <w:proofErr w:type="spellEnd"/>
      <w:r w:rsidR="00B719DC">
        <w:t xml:space="preserve">“, </w:t>
      </w:r>
      <w:proofErr w:type="gramStart"/>
      <w:r w:rsidR="00B719DC">
        <w:t>pracuje</w:t>
      </w:r>
      <w:proofErr w:type="gramEnd"/>
      <w:r w:rsidR="00B719DC">
        <w:t xml:space="preserve"> se </w:t>
      </w:r>
      <w:r w:rsidRPr="00520F78">
        <w:t>s podnik</w:t>
      </w:r>
      <w:r w:rsidR="008712C5">
        <w:t>atelsky laděnými výstupy z kurzů</w:t>
      </w:r>
      <w:r w:rsidRPr="00520F78">
        <w:t xml:space="preserve"> </w:t>
      </w:r>
      <w:proofErr w:type="gramStart"/>
      <w:r w:rsidRPr="00520F78">
        <w:t>Designuj</w:t>
      </w:r>
      <w:proofErr w:type="gramEnd"/>
      <w:r w:rsidRPr="00520F78">
        <w:t xml:space="preserve"> si sv</w:t>
      </w:r>
      <w:r w:rsidR="008712C5">
        <w:t>ůj kraj a</w:t>
      </w:r>
      <w:r w:rsidRPr="00520F78">
        <w:t xml:space="preserve"> na základě zkušeností z kurzu </w:t>
      </w:r>
      <w:r w:rsidR="008712C5">
        <w:t xml:space="preserve">se hledají komerčně orientované náměty. </w:t>
      </w:r>
    </w:p>
    <w:p w:rsidR="00520F78" w:rsidRDefault="008712C5" w:rsidP="00B948D4">
      <w:pPr>
        <w:jc w:val="both"/>
      </w:pPr>
      <w:r>
        <w:t xml:space="preserve">Další navazující aktivity - </w:t>
      </w:r>
      <w:r w:rsidR="00520F78" w:rsidRPr="00520F78">
        <w:t xml:space="preserve"> Akcelerační program Můj první milion - https://www.mujprvnimilion.cz/ </w:t>
      </w:r>
      <w:r>
        <w:t>a Navazující činnost</w:t>
      </w:r>
      <w:r w:rsidR="00520F78" w:rsidRPr="00520F78">
        <w:t xml:space="preserve"> školy / žáků v rámci rozvoje kvality života ve Zlínském kraji.</w:t>
      </w:r>
    </w:p>
    <w:p w:rsidR="00737C1F" w:rsidRPr="00737C1F" w:rsidRDefault="00737C1F" w:rsidP="00737C1F">
      <w:pPr>
        <w:spacing w:after="0"/>
        <w:jc w:val="both"/>
        <w:rPr>
          <w:b/>
        </w:rPr>
      </w:pPr>
    </w:p>
    <w:p w:rsidR="00737C1F" w:rsidRPr="00737C1F" w:rsidRDefault="00737C1F" w:rsidP="00737C1F">
      <w:pPr>
        <w:spacing w:after="0"/>
        <w:jc w:val="both"/>
        <w:rPr>
          <w:b/>
        </w:rPr>
      </w:pPr>
      <w:r w:rsidRPr="00737C1F">
        <w:rPr>
          <w:b/>
        </w:rPr>
        <w:t xml:space="preserve">Mgr. Františka Vyškovská </w:t>
      </w:r>
    </w:p>
    <w:p w:rsidR="00737C1F" w:rsidRPr="00737C1F" w:rsidRDefault="00737C1F" w:rsidP="00737C1F">
      <w:pPr>
        <w:spacing w:after="0"/>
        <w:jc w:val="both"/>
        <w:rPr>
          <w:b/>
          <w:i/>
        </w:rPr>
      </w:pPr>
      <w:r>
        <w:rPr>
          <w:b/>
          <w:i/>
        </w:rPr>
        <w:t>u</w:t>
      </w:r>
      <w:r w:rsidRPr="00737C1F">
        <w:rPr>
          <w:b/>
          <w:i/>
        </w:rPr>
        <w:t>čitelka odborných předmětů</w:t>
      </w:r>
    </w:p>
    <w:sectPr w:rsidR="00737C1F" w:rsidRPr="00737C1F" w:rsidSect="00136D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6DB" w:rsidRDefault="008E66DB" w:rsidP="003B51DC">
      <w:pPr>
        <w:spacing w:after="0" w:line="240" w:lineRule="auto"/>
      </w:pPr>
      <w:r>
        <w:separator/>
      </w:r>
    </w:p>
  </w:endnote>
  <w:endnote w:type="continuationSeparator" w:id="0">
    <w:p w:rsidR="008E66DB" w:rsidRDefault="008E66DB" w:rsidP="003B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E27" w:rsidRDefault="00016E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B7" w:rsidRPr="007C72A8" w:rsidRDefault="00403000" w:rsidP="00403000">
    <w:pPr>
      <w:pStyle w:val="Zpat"/>
      <w:tabs>
        <w:tab w:val="left" w:pos="3274"/>
      </w:tabs>
      <w:rPr>
        <w:rStyle w:val="slostrnky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  <w:p w:rsidR="00251AB7" w:rsidRPr="00251AB7" w:rsidRDefault="00251AB7" w:rsidP="00251AB7">
    <w:pPr>
      <w:pStyle w:val="Zhlav"/>
      <w:tabs>
        <w:tab w:val="left" w:pos="275"/>
      </w:tabs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E27" w:rsidRDefault="0001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6DB" w:rsidRDefault="008E66DB" w:rsidP="003B51DC">
      <w:pPr>
        <w:spacing w:after="0" w:line="240" w:lineRule="auto"/>
      </w:pPr>
      <w:r>
        <w:separator/>
      </w:r>
    </w:p>
  </w:footnote>
  <w:footnote w:type="continuationSeparator" w:id="0">
    <w:p w:rsidR="008E66DB" w:rsidRDefault="008E66DB" w:rsidP="003B5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E27" w:rsidRDefault="00016E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1DC" w:rsidRDefault="003B51D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2038244" wp14:editId="2770C7DC">
          <wp:simplePos x="0" y="0"/>
          <wp:positionH relativeFrom="margin">
            <wp:posOffset>309880</wp:posOffset>
          </wp:positionH>
          <wp:positionV relativeFrom="paragraph">
            <wp:posOffset>-156845</wp:posOffset>
          </wp:positionV>
          <wp:extent cx="5364691" cy="1190625"/>
          <wp:effectExtent l="0" t="0" r="762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14793.169D30A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64691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6D07" w:rsidRDefault="00136D07" w:rsidP="00136D07">
    <w:pPr>
      <w:pStyle w:val="Zhlav"/>
      <w:jc w:val="center"/>
    </w:pPr>
  </w:p>
  <w:p w:rsidR="00136D07" w:rsidRDefault="00136D07" w:rsidP="00136D07">
    <w:pPr>
      <w:pStyle w:val="Zhlav"/>
      <w:jc w:val="center"/>
      <w:rPr>
        <w:sz w:val="16"/>
        <w:szCs w:val="16"/>
      </w:rPr>
    </w:pPr>
  </w:p>
  <w:p w:rsidR="00136D07" w:rsidRDefault="00CF5FD4" w:rsidP="00CF5FD4">
    <w:pPr>
      <w:pStyle w:val="Zhlav"/>
      <w:tabs>
        <w:tab w:val="left" w:pos="6075"/>
      </w:tabs>
      <w:rPr>
        <w:sz w:val="16"/>
        <w:szCs w:val="16"/>
      </w:rPr>
    </w:pPr>
    <w:r>
      <w:rPr>
        <w:sz w:val="16"/>
        <w:szCs w:val="16"/>
      </w:rPr>
      <w:tab/>
    </w:r>
  </w:p>
  <w:p w:rsidR="0044165F" w:rsidRDefault="0044165F" w:rsidP="00136D07">
    <w:pPr>
      <w:pStyle w:val="Zhlav"/>
      <w:jc w:val="center"/>
      <w:rPr>
        <w:sz w:val="16"/>
        <w:szCs w:val="16"/>
      </w:rPr>
    </w:pPr>
  </w:p>
  <w:p w:rsidR="00CF5FD4" w:rsidRDefault="00CF5FD4" w:rsidP="00136D07">
    <w:pPr>
      <w:pStyle w:val="Zhlav"/>
      <w:jc w:val="center"/>
      <w:rPr>
        <w:sz w:val="16"/>
        <w:szCs w:val="16"/>
      </w:rPr>
    </w:pPr>
  </w:p>
  <w:p w:rsidR="00136D07" w:rsidRDefault="00136D07" w:rsidP="00136D07">
    <w:pPr>
      <w:pStyle w:val="Zhlav"/>
      <w:jc w:val="center"/>
      <w:rPr>
        <w:sz w:val="16"/>
        <w:szCs w:val="16"/>
      </w:rPr>
    </w:pPr>
    <w:r>
      <w:rPr>
        <w:sz w:val="16"/>
        <w:szCs w:val="16"/>
      </w:rPr>
      <w:t>Projekt „</w:t>
    </w:r>
    <w:r w:rsidR="00C66A1D" w:rsidRPr="00C66A1D">
      <w:rPr>
        <w:sz w:val="16"/>
        <w:szCs w:val="16"/>
      </w:rPr>
      <w:t>Implementace Krajského akčního plánu rozvoje vzdělávání pro území Zlínského kraje II</w:t>
    </w:r>
    <w:r>
      <w:rPr>
        <w:sz w:val="16"/>
        <w:szCs w:val="16"/>
      </w:rPr>
      <w:t>“</w:t>
    </w:r>
  </w:p>
  <w:p w:rsidR="00136D07" w:rsidRDefault="00136D07" w:rsidP="00136D07">
    <w:pPr>
      <w:pStyle w:val="Zhlav"/>
      <w:jc w:val="center"/>
      <w:rPr>
        <w:sz w:val="16"/>
        <w:szCs w:val="16"/>
      </w:rPr>
    </w:pPr>
    <w:r>
      <w:rPr>
        <w:sz w:val="16"/>
        <w:szCs w:val="16"/>
      </w:rPr>
      <w:t xml:space="preserve">Registrační číslo projektu: </w:t>
    </w:r>
    <w:r w:rsidR="00C66A1D" w:rsidRPr="00C66A1D">
      <w:rPr>
        <w:sz w:val="16"/>
        <w:szCs w:val="16"/>
      </w:rPr>
      <w:t>CZ.02.3.68/0.0/0.0/19_078/0018903</w:t>
    </w:r>
  </w:p>
  <w:p w:rsidR="00A07BF4" w:rsidRPr="00136D07" w:rsidRDefault="00A07BF4" w:rsidP="00136D07">
    <w:pPr>
      <w:pStyle w:val="Zhlav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E27" w:rsidRDefault="0001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C94"/>
    <w:multiLevelType w:val="hybridMultilevel"/>
    <w:tmpl w:val="1E18D358"/>
    <w:lvl w:ilvl="0" w:tplc="1A4E7E56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1255A"/>
    <w:multiLevelType w:val="hybridMultilevel"/>
    <w:tmpl w:val="30EC30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35DFF"/>
    <w:multiLevelType w:val="hybridMultilevel"/>
    <w:tmpl w:val="8264B2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631E8F"/>
    <w:multiLevelType w:val="hybridMultilevel"/>
    <w:tmpl w:val="10226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15A3F"/>
    <w:multiLevelType w:val="multilevel"/>
    <w:tmpl w:val="A7EC8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A1137B"/>
    <w:multiLevelType w:val="hybridMultilevel"/>
    <w:tmpl w:val="30EC35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73DD9"/>
    <w:multiLevelType w:val="hybridMultilevel"/>
    <w:tmpl w:val="5FE2C2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B56D2"/>
    <w:multiLevelType w:val="hybridMultilevel"/>
    <w:tmpl w:val="4C1401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F77635"/>
    <w:multiLevelType w:val="multilevel"/>
    <w:tmpl w:val="58F62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FA1DFE"/>
    <w:multiLevelType w:val="hybridMultilevel"/>
    <w:tmpl w:val="C6D43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59C"/>
    <w:multiLevelType w:val="hybridMultilevel"/>
    <w:tmpl w:val="33BC184E"/>
    <w:lvl w:ilvl="0" w:tplc="9E966B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04012"/>
    <w:multiLevelType w:val="hybridMultilevel"/>
    <w:tmpl w:val="7ED88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F1A16"/>
    <w:multiLevelType w:val="hybridMultilevel"/>
    <w:tmpl w:val="0BD41F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63DEC"/>
    <w:multiLevelType w:val="hybridMultilevel"/>
    <w:tmpl w:val="760C1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530BE"/>
    <w:multiLevelType w:val="multilevel"/>
    <w:tmpl w:val="00FC38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5580E94"/>
    <w:multiLevelType w:val="hybridMultilevel"/>
    <w:tmpl w:val="6E2294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A0371"/>
    <w:multiLevelType w:val="hybridMultilevel"/>
    <w:tmpl w:val="A20054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010C8"/>
    <w:multiLevelType w:val="hybridMultilevel"/>
    <w:tmpl w:val="4C1401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CA5660"/>
    <w:multiLevelType w:val="hybridMultilevel"/>
    <w:tmpl w:val="DA3E1A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14"/>
  </w:num>
  <w:num w:numId="5">
    <w:abstractNumId w:val="7"/>
  </w:num>
  <w:num w:numId="6">
    <w:abstractNumId w:val="1"/>
  </w:num>
  <w:num w:numId="7">
    <w:abstractNumId w:val="18"/>
  </w:num>
  <w:num w:numId="8">
    <w:abstractNumId w:val="13"/>
  </w:num>
  <w:num w:numId="9">
    <w:abstractNumId w:val="5"/>
  </w:num>
  <w:num w:numId="10">
    <w:abstractNumId w:val="2"/>
  </w:num>
  <w:num w:numId="11">
    <w:abstractNumId w:val="15"/>
  </w:num>
  <w:num w:numId="12">
    <w:abstractNumId w:val="12"/>
  </w:num>
  <w:num w:numId="13">
    <w:abstractNumId w:val="6"/>
  </w:num>
  <w:num w:numId="14">
    <w:abstractNumId w:val="9"/>
  </w:num>
  <w:num w:numId="15">
    <w:abstractNumId w:val="10"/>
  </w:num>
  <w:num w:numId="16">
    <w:abstractNumId w:val="3"/>
  </w:num>
  <w:num w:numId="17">
    <w:abstractNumId w:val="0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7F"/>
    <w:rsid w:val="00002BE3"/>
    <w:rsid w:val="0001184A"/>
    <w:rsid w:val="00016E27"/>
    <w:rsid w:val="00034D70"/>
    <w:rsid w:val="00037100"/>
    <w:rsid w:val="0004148F"/>
    <w:rsid w:val="0005574D"/>
    <w:rsid w:val="00064E86"/>
    <w:rsid w:val="00074A99"/>
    <w:rsid w:val="000811E5"/>
    <w:rsid w:val="000C4C6A"/>
    <w:rsid w:val="00136D07"/>
    <w:rsid w:val="00146DBF"/>
    <w:rsid w:val="00153E6E"/>
    <w:rsid w:val="001870FB"/>
    <w:rsid w:val="001A28D7"/>
    <w:rsid w:val="001B19C4"/>
    <w:rsid w:val="001B5F0F"/>
    <w:rsid w:val="001E34C4"/>
    <w:rsid w:val="00251AB7"/>
    <w:rsid w:val="0025407E"/>
    <w:rsid w:val="00274149"/>
    <w:rsid w:val="00293515"/>
    <w:rsid w:val="002A315E"/>
    <w:rsid w:val="002C1712"/>
    <w:rsid w:val="002F4BDD"/>
    <w:rsid w:val="0030232B"/>
    <w:rsid w:val="0030512E"/>
    <w:rsid w:val="00312FCF"/>
    <w:rsid w:val="00354291"/>
    <w:rsid w:val="00381136"/>
    <w:rsid w:val="00385B58"/>
    <w:rsid w:val="003B51DC"/>
    <w:rsid w:val="003E2D4E"/>
    <w:rsid w:val="00403000"/>
    <w:rsid w:val="00415719"/>
    <w:rsid w:val="0044165F"/>
    <w:rsid w:val="0044260F"/>
    <w:rsid w:val="00482963"/>
    <w:rsid w:val="0048541B"/>
    <w:rsid w:val="0048694C"/>
    <w:rsid w:val="004A0CD1"/>
    <w:rsid w:val="004A7C68"/>
    <w:rsid w:val="004C0B89"/>
    <w:rsid w:val="004E0997"/>
    <w:rsid w:val="004F2BD3"/>
    <w:rsid w:val="004F39DB"/>
    <w:rsid w:val="005038BC"/>
    <w:rsid w:val="00520F78"/>
    <w:rsid w:val="005224B7"/>
    <w:rsid w:val="005C29C0"/>
    <w:rsid w:val="005E2C2F"/>
    <w:rsid w:val="005F5F38"/>
    <w:rsid w:val="005F7874"/>
    <w:rsid w:val="00601ABB"/>
    <w:rsid w:val="006034A2"/>
    <w:rsid w:val="00624E0B"/>
    <w:rsid w:val="00626F2F"/>
    <w:rsid w:val="00630B5A"/>
    <w:rsid w:val="0065128B"/>
    <w:rsid w:val="0065201F"/>
    <w:rsid w:val="00652AFB"/>
    <w:rsid w:val="006574F3"/>
    <w:rsid w:val="00660A0C"/>
    <w:rsid w:val="00664178"/>
    <w:rsid w:val="0067059D"/>
    <w:rsid w:val="006816BD"/>
    <w:rsid w:val="006E049A"/>
    <w:rsid w:val="006F169C"/>
    <w:rsid w:val="0070723F"/>
    <w:rsid w:val="00707A7D"/>
    <w:rsid w:val="00707AAB"/>
    <w:rsid w:val="00726244"/>
    <w:rsid w:val="00737C1F"/>
    <w:rsid w:val="00744440"/>
    <w:rsid w:val="00780834"/>
    <w:rsid w:val="00783018"/>
    <w:rsid w:val="0078443F"/>
    <w:rsid w:val="00795DC5"/>
    <w:rsid w:val="007C0151"/>
    <w:rsid w:val="007D29E8"/>
    <w:rsid w:val="007E4C24"/>
    <w:rsid w:val="0081540B"/>
    <w:rsid w:val="00827900"/>
    <w:rsid w:val="00842D34"/>
    <w:rsid w:val="00846EEB"/>
    <w:rsid w:val="00856DB7"/>
    <w:rsid w:val="008712C5"/>
    <w:rsid w:val="00893853"/>
    <w:rsid w:val="008969FA"/>
    <w:rsid w:val="008B040C"/>
    <w:rsid w:val="008C2DC2"/>
    <w:rsid w:val="008E66DB"/>
    <w:rsid w:val="00910C04"/>
    <w:rsid w:val="009131B4"/>
    <w:rsid w:val="009A02CA"/>
    <w:rsid w:val="009B1A52"/>
    <w:rsid w:val="009F1EA1"/>
    <w:rsid w:val="00A07BF4"/>
    <w:rsid w:val="00A27FC1"/>
    <w:rsid w:val="00A35940"/>
    <w:rsid w:val="00A41E69"/>
    <w:rsid w:val="00A6611F"/>
    <w:rsid w:val="00AA274A"/>
    <w:rsid w:val="00AC4FE5"/>
    <w:rsid w:val="00B015D6"/>
    <w:rsid w:val="00B14756"/>
    <w:rsid w:val="00B34741"/>
    <w:rsid w:val="00B5009D"/>
    <w:rsid w:val="00B52420"/>
    <w:rsid w:val="00B52850"/>
    <w:rsid w:val="00B63CF1"/>
    <w:rsid w:val="00B719DC"/>
    <w:rsid w:val="00B92C0B"/>
    <w:rsid w:val="00B948D4"/>
    <w:rsid w:val="00BB7B37"/>
    <w:rsid w:val="00BC184B"/>
    <w:rsid w:val="00BC757F"/>
    <w:rsid w:val="00BE2872"/>
    <w:rsid w:val="00C21C82"/>
    <w:rsid w:val="00C57154"/>
    <w:rsid w:val="00C65053"/>
    <w:rsid w:val="00C66A1D"/>
    <w:rsid w:val="00C7342A"/>
    <w:rsid w:val="00C75752"/>
    <w:rsid w:val="00C75A16"/>
    <w:rsid w:val="00CA7DD7"/>
    <w:rsid w:val="00CB0936"/>
    <w:rsid w:val="00CB61AF"/>
    <w:rsid w:val="00CD204A"/>
    <w:rsid w:val="00CD69E6"/>
    <w:rsid w:val="00CF5FD4"/>
    <w:rsid w:val="00D25854"/>
    <w:rsid w:val="00D40C62"/>
    <w:rsid w:val="00D5642D"/>
    <w:rsid w:val="00D732C0"/>
    <w:rsid w:val="00D81F59"/>
    <w:rsid w:val="00D93426"/>
    <w:rsid w:val="00DC5181"/>
    <w:rsid w:val="00DE6779"/>
    <w:rsid w:val="00E45F0D"/>
    <w:rsid w:val="00EA3AF4"/>
    <w:rsid w:val="00EB24A0"/>
    <w:rsid w:val="00EC359B"/>
    <w:rsid w:val="00EE5842"/>
    <w:rsid w:val="00EF2262"/>
    <w:rsid w:val="00F15F1D"/>
    <w:rsid w:val="00F166EB"/>
    <w:rsid w:val="00F25472"/>
    <w:rsid w:val="00F30C20"/>
    <w:rsid w:val="00F80931"/>
    <w:rsid w:val="00F8172F"/>
    <w:rsid w:val="00FB6403"/>
    <w:rsid w:val="00FB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8548"/>
  <w15:chartTrackingRefBased/>
  <w15:docId w15:val="{30384853-A562-407E-A707-9585B791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694C"/>
  </w:style>
  <w:style w:type="paragraph" w:styleId="Nadpis1">
    <w:name w:val="heading 1"/>
    <w:basedOn w:val="Normln"/>
    <w:next w:val="Normln"/>
    <w:link w:val="Nadpis1Char"/>
    <w:uiPriority w:val="9"/>
    <w:qFormat/>
    <w:rsid w:val="003542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4C0B89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00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757F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A41E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41E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link w:val="BezmezerChar"/>
    <w:uiPriority w:val="1"/>
    <w:qFormat/>
    <w:rsid w:val="00D5642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3542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3B5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B51DC"/>
  </w:style>
  <w:style w:type="paragraph" w:styleId="Zpat">
    <w:name w:val="footer"/>
    <w:basedOn w:val="Normln"/>
    <w:link w:val="ZpatChar"/>
    <w:unhideWhenUsed/>
    <w:rsid w:val="003B5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51DC"/>
  </w:style>
  <w:style w:type="character" w:styleId="Hypertextovodkaz">
    <w:name w:val="Hyperlink"/>
    <w:basedOn w:val="Standardnpsmoodstavce"/>
    <w:uiPriority w:val="99"/>
    <w:unhideWhenUsed/>
    <w:rsid w:val="005E2C2F"/>
    <w:rPr>
      <w:color w:val="0563C1" w:themeColor="hyperlink"/>
      <w:u w:val="single"/>
    </w:rPr>
  </w:style>
  <w:style w:type="character" w:styleId="slostrnky">
    <w:name w:val="page number"/>
    <w:basedOn w:val="Standardnpsmoodstavce"/>
    <w:rsid w:val="00251AB7"/>
  </w:style>
  <w:style w:type="character" w:styleId="Odkaznakoment">
    <w:name w:val="annotation reference"/>
    <w:basedOn w:val="Standardnpsmoodstavce"/>
    <w:uiPriority w:val="99"/>
    <w:semiHidden/>
    <w:unhideWhenUsed/>
    <w:rsid w:val="008B04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04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040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04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040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40C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4C0B89"/>
    <w:rPr>
      <w:rFonts w:ascii="Arial" w:eastAsia="Times New Roman" w:hAnsi="Arial" w:cs="Arial"/>
      <w:b/>
      <w:bCs/>
      <w:color w:val="000000"/>
      <w:sz w:val="29"/>
      <w:szCs w:val="29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C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0B89"/>
    <w:rPr>
      <w:b/>
      <w:bCs/>
    </w:rPr>
  </w:style>
  <w:style w:type="table" w:styleId="Mkatabulky">
    <w:name w:val="Table Grid"/>
    <w:basedOn w:val="Normlntabulka"/>
    <w:uiPriority w:val="39"/>
    <w:rsid w:val="00842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basedOn w:val="Standardnpsmoodstavce"/>
    <w:link w:val="Bezmezer"/>
    <w:uiPriority w:val="1"/>
    <w:rsid w:val="00486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1008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8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6878B-8CA4-4945-A2BA-B28CC45C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Výsmek Radovan</dc:creator>
  <cp:keywords/>
  <dc:description/>
  <cp:lastModifiedBy>Vyškovská Františka</cp:lastModifiedBy>
  <cp:revision>2</cp:revision>
  <cp:lastPrinted>2017-08-30T08:53:00Z</cp:lastPrinted>
  <dcterms:created xsi:type="dcterms:W3CDTF">2022-09-26T11:39:00Z</dcterms:created>
  <dcterms:modified xsi:type="dcterms:W3CDTF">2022-09-26T11:39:00Z</dcterms:modified>
</cp:coreProperties>
</file>